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970EA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70EA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970EAD">
        <w:rPr>
          <w:rFonts w:ascii="NeoSansPro-Bold" w:hAnsi="NeoSansPro-Bold" w:cs="NeoSansPro-Bold"/>
          <w:bCs/>
          <w:color w:val="404040"/>
          <w:sz w:val="20"/>
          <w:szCs w:val="20"/>
        </w:rPr>
        <w:t>Claudia Edith Villasana Vela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70EAD" w:rsidRPr="00970EAD">
        <w:rPr>
          <w:rFonts w:ascii="NeoSansPro-Bold" w:hAnsi="NeoSansPro-Bold" w:cs="NeoSansPro-Bold"/>
          <w:bCs/>
          <w:color w:val="404040"/>
          <w:sz w:val="20"/>
          <w:szCs w:val="20"/>
        </w:rPr>
        <w:t>Licenci</w:t>
      </w:r>
      <w:r w:rsidR="00763274">
        <w:rPr>
          <w:rFonts w:ascii="NeoSansPro-Bold" w:hAnsi="NeoSansPro-Bold" w:cs="NeoSansPro-Bold"/>
          <w:bCs/>
          <w:color w:val="404040"/>
          <w:sz w:val="20"/>
          <w:szCs w:val="20"/>
        </w:rPr>
        <w:t>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761CD">
        <w:rPr>
          <w:rFonts w:ascii="NeoSansPro-Regular" w:hAnsi="NeoSansPro-Regular" w:cs="NeoSansPro-Regular"/>
          <w:color w:val="404040"/>
          <w:sz w:val="20"/>
          <w:szCs w:val="20"/>
        </w:rPr>
        <w:t>2927476</w:t>
      </w:r>
    </w:p>
    <w:p w:rsidR="00970EA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B761CD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</w:t>
      </w:r>
      <w:r w:rsidR="00B761CD">
        <w:rPr>
          <w:rFonts w:ascii="NeoSansPro-Regular" w:hAnsi="NeoSansPro-Regular" w:cs="NeoSansPro-Regular"/>
          <w:color w:val="404040"/>
          <w:sz w:val="20"/>
          <w:szCs w:val="20"/>
        </w:rPr>
        <w:t xml:space="preserve"> Ext.3578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761CD" w:rsidRPr="00B761CD">
        <w:rPr>
          <w:rFonts w:ascii="NeoSansPro-Bold" w:hAnsi="NeoSansPro-Bold" w:cs="NeoSansPro-Bold"/>
          <w:bCs/>
          <w:color w:val="404040"/>
          <w:sz w:val="20"/>
          <w:szCs w:val="20"/>
        </w:rPr>
        <w:t>greciamont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B761CD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de </w:t>
      </w:r>
      <w:r w:rsidR="00B761CD">
        <w:rPr>
          <w:rFonts w:ascii="NeoSansPro-Regular" w:hAnsi="NeoSansPro-Regular" w:cs="NeoSansPro-Regular"/>
          <w:color w:val="404040"/>
          <w:sz w:val="20"/>
          <w:szCs w:val="20"/>
        </w:rPr>
        <w:t>Tamaulipas,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014E1E" w:rsidRDefault="00014E1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761CD" w:rsidRDefault="00B761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14E1E" w:rsidRDefault="00014E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B110A6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B110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Visitador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110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B110A6">
        <w:rPr>
          <w:rFonts w:ascii="NeoSansPro-Bold" w:hAnsi="NeoSansPro-Bold" w:cs="NeoSansPro-Bold"/>
          <w:b/>
          <w:bCs/>
          <w:color w:val="404040"/>
          <w:sz w:val="20"/>
          <w:szCs w:val="20"/>
        </w:rPr>
        <w:t>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B110A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76327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Julio </w:t>
      </w:r>
      <w:r w:rsidR="00B110A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</w:t>
      </w:r>
    </w:p>
    <w:p w:rsidR="00AB5916" w:rsidRDefault="00B110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Jurídico en la </w:t>
      </w:r>
      <w:r w:rsidR="00F953F6">
        <w:rPr>
          <w:rFonts w:ascii="NeoSansPro-Regular" w:hAnsi="NeoSansPro-Regular" w:cs="NeoSansPro-Regular"/>
          <w:color w:val="404040"/>
          <w:sz w:val="20"/>
          <w:szCs w:val="20"/>
        </w:rPr>
        <w:t>Dirección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F953F6">
        <w:rPr>
          <w:rFonts w:ascii="NeoSansPro-Regular" w:hAnsi="NeoSansPro-Regular" w:cs="NeoSansPro-Regular"/>
          <w:color w:val="404040"/>
          <w:sz w:val="20"/>
          <w:szCs w:val="20"/>
        </w:rPr>
        <w:t>de Ejecución de Sanciones en Ciudad Victoria, Tamaulipas.</w:t>
      </w:r>
    </w:p>
    <w:p w:rsidR="00AB5916" w:rsidRDefault="00F953F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</w:t>
      </w:r>
      <w:r w:rsidRPr="00F953F6">
        <w:rPr>
          <w:rFonts w:ascii="NeoSansPro-Bold" w:hAnsi="NeoSansPro-Bold" w:cs="NeoSansPro-Bold"/>
          <w:bCs/>
          <w:color w:val="404040"/>
          <w:sz w:val="20"/>
          <w:szCs w:val="20"/>
        </w:rPr>
        <w:t>Subdirectora Jurídica y Acceso a la Información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la Secretaria de Seguridad Pública en Ciudad Victoria, Tamaulipas.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763274">
        <w:rPr>
          <w:rFonts w:ascii="NeoSansPro-Regular" w:hAnsi="NeoSansPro-Regular" w:cs="NeoSansPro-Regular"/>
          <w:color w:val="404040"/>
          <w:sz w:val="20"/>
          <w:szCs w:val="20"/>
        </w:rPr>
        <w:t>, Constitucional y Administrativo.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A78" w:rsidRDefault="00AC6A78" w:rsidP="00AB5916">
      <w:pPr>
        <w:spacing w:after="0" w:line="240" w:lineRule="auto"/>
      </w:pPr>
      <w:r>
        <w:separator/>
      </w:r>
    </w:p>
  </w:endnote>
  <w:endnote w:type="continuationSeparator" w:id="1">
    <w:p w:rsidR="00AC6A78" w:rsidRDefault="00AC6A7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A78" w:rsidRDefault="00AC6A78" w:rsidP="00AB5916">
      <w:pPr>
        <w:spacing w:after="0" w:line="240" w:lineRule="auto"/>
      </w:pPr>
      <w:r>
        <w:separator/>
      </w:r>
    </w:p>
  </w:footnote>
  <w:footnote w:type="continuationSeparator" w:id="1">
    <w:p w:rsidR="00AC6A78" w:rsidRDefault="00AC6A7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4E1E"/>
    <w:rsid w:val="00035E4E"/>
    <w:rsid w:val="0005169D"/>
    <w:rsid w:val="00076A27"/>
    <w:rsid w:val="000D5363"/>
    <w:rsid w:val="000E2580"/>
    <w:rsid w:val="00196774"/>
    <w:rsid w:val="00225962"/>
    <w:rsid w:val="00304E91"/>
    <w:rsid w:val="00356A67"/>
    <w:rsid w:val="0042445D"/>
    <w:rsid w:val="00462C41"/>
    <w:rsid w:val="004A1170"/>
    <w:rsid w:val="004B2D6E"/>
    <w:rsid w:val="004E4FFA"/>
    <w:rsid w:val="005502F5"/>
    <w:rsid w:val="00593B18"/>
    <w:rsid w:val="005A32B3"/>
    <w:rsid w:val="00600D12"/>
    <w:rsid w:val="006B643A"/>
    <w:rsid w:val="00726727"/>
    <w:rsid w:val="007279A7"/>
    <w:rsid w:val="00763274"/>
    <w:rsid w:val="008367DB"/>
    <w:rsid w:val="00970EAD"/>
    <w:rsid w:val="00A52D70"/>
    <w:rsid w:val="00A66637"/>
    <w:rsid w:val="00AB5916"/>
    <w:rsid w:val="00AC6A78"/>
    <w:rsid w:val="00B110A6"/>
    <w:rsid w:val="00B761CD"/>
    <w:rsid w:val="00CE7F12"/>
    <w:rsid w:val="00D03386"/>
    <w:rsid w:val="00DB2FA1"/>
    <w:rsid w:val="00DE2E01"/>
    <w:rsid w:val="00E01213"/>
    <w:rsid w:val="00E71AD8"/>
    <w:rsid w:val="00F66B70"/>
    <w:rsid w:val="00F953F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claudia</cp:lastModifiedBy>
  <cp:revision>8</cp:revision>
  <dcterms:created xsi:type="dcterms:W3CDTF">2017-02-02T23:39:00Z</dcterms:created>
  <dcterms:modified xsi:type="dcterms:W3CDTF">2017-03-08T00:41:00Z</dcterms:modified>
</cp:coreProperties>
</file>